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Style w:val="page number"/>
          <w:sz w:val="48"/>
          <w:szCs w:val="48"/>
        </w:rPr>
      </w:pPr>
    </w:p>
    <w:p>
      <w:pPr>
        <w:pStyle w:val="Body"/>
        <w:pBdr>
          <w:top w:val="nil"/>
          <w:left w:val="nil"/>
          <w:bottom w:val="single" w:color="000000" w:sz="12" w:space="0" w:shadow="0" w:frame="0"/>
          <w:right w:val="nil"/>
        </w:pBdr>
        <w:jc w:val="center"/>
        <w:rPr>
          <w:sz w:val="48"/>
          <w:szCs w:val="48"/>
        </w:rPr>
      </w:pPr>
      <w:r>
        <w:rPr>
          <w:sz w:val="48"/>
          <w:szCs w:val="48"/>
          <w:rtl w:val="0"/>
          <w:lang w:val="en-US"/>
        </w:rPr>
        <w:t>Team Training Elevator Speech Example</w:t>
      </w:r>
    </w:p>
    <w:p>
      <w:pPr>
        <w:pStyle w:val="Body"/>
        <w:spacing w:before="240"/>
        <w:ind w:left="360" w:firstLine="0"/>
      </w:pPr>
      <w:r>
        <w:rPr>
          <w:rStyle w:val="page number"/>
          <w:rtl w:val="0"/>
          <w:lang w:val="en-US"/>
        </w:rPr>
        <w:t>Parisi Speed School has a 30-year history of providing cutting-edge youth sports performance training to young athletes.  As a matter of fact, we have trained more than 600,000 athletes world-wide using the Parisi Training System and a part of the system is focused on team training.  Our training is unique because it focuses on the foundations of the whole athlete to ensure that he or she gets stronger, faster and more agile, regardless of the sport.  And, our training helps teams keep athletes in the game and motivated because a part of our program focuses on the team culture and working together to achieve the win.</w:t>
      </w:r>
    </w:p>
    <w:p>
      <w:pPr>
        <w:pStyle w:val="Body"/>
        <w:spacing w:before="240"/>
        <w:ind w:left="360" w:firstLine="0"/>
      </w:pPr>
      <w:r>
        <w:rPr>
          <w:rStyle w:val="page number"/>
          <w:rtl w:val="0"/>
          <w:lang w:val="en-US"/>
        </w:rPr>
        <w:t>Parisi team training not only includes customized programming to a team and team member</w:t>
      </w:r>
      <w:r>
        <w:rPr>
          <w:rStyle w:val="page number"/>
          <w:rtl w:val="1"/>
        </w:rPr>
        <w:t>’</w:t>
      </w:r>
      <w:r>
        <w:rPr>
          <w:rStyle w:val="page number"/>
          <w:rtl w:val="0"/>
          <w:lang w:val="en-US"/>
        </w:rPr>
        <w:t>s individual needs, but we also provide pre/post assessments, education on correct movement techniques and injury prevention, logistics coordination, funding options and if needed, parent communications</w:t>
      </w:r>
      <w:r>
        <w:rPr>
          <w:rStyle w:val="page number"/>
          <w:rtl w:val="0"/>
        </w:rPr>
        <w:t>…</w:t>
      </w:r>
      <w:r>
        <w:rPr>
          <w:rStyle w:val="page number"/>
          <w:rtl w:val="0"/>
          <w:lang w:val="en-US"/>
        </w:rPr>
        <w:t>just to name a few.</w:t>
      </w:r>
    </w:p>
    <w:p>
      <w:pPr>
        <w:pStyle w:val="Body"/>
        <w:spacing w:before="240"/>
        <w:ind w:left="360" w:firstLine="0"/>
      </w:pPr>
      <w:r>
        <w:rPr>
          <w:rStyle w:val="page number"/>
          <w:rtl w:val="0"/>
          <w:lang w:val="en-US"/>
        </w:rPr>
        <w:t xml:space="preserve">There are many benefits to our team training, but the most important is the result of helping an athlete be the best he or she can be due to our training and focus on athletic confidence.  This applies to individual athletes and to teams as well, because we believe that a team can be greater than the sum of its athletes.  </w:t>
      </w:r>
    </w:p>
    <w:p>
      <w:pPr>
        <w:pStyle w:val="Body"/>
        <w:spacing w:before="240"/>
        <w:ind w:left="360" w:firstLine="0"/>
      </w:pPr>
      <w:r>
        <w:rPr>
          <w:rStyle w:val="page number"/>
          <w:rtl w:val="0"/>
          <w:lang w:val="en-US"/>
        </w:rPr>
        <w:t>We have worked with many teams in the area, but you may recognize St. Bart</w:t>
      </w:r>
      <w:r>
        <w:rPr>
          <w:rStyle w:val="page number"/>
          <w:rtl w:val="1"/>
        </w:rPr>
        <w:t>’</w:t>
      </w:r>
      <w:r>
        <w:rPr>
          <w:rStyle w:val="page number"/>
          <w:rtl w:val="0"/>
          <w:lang w:val="en-US"/>
        </w:rPr>
        <w:t>s stellar football program, Brown County High School</w:t>
      </w:r>
      <w:r>
        <w:rPr>
          <w:rStyle w:val="page number"/>
          <w:rtl w:val="1"/>
        </w:rPr>
        <w:t>’</w:t>
      </w:r>
      <w:r>
        <w:rPr>
          <w:rStyle w:val="page number"/>
          <w:rtl w:val="0"/>
          <w:lang w:val="en-US"/>
        </w:rPr>
        <w:t>s women</w:t>
      </w:r>
      <w:r>
        <w:rPr>
          <w:rStyle w:val="page number"/>
          <w:rtl w:val="1"/>
        </w:rPr>
        <w:t>’</w:t>
      </w:r>
      <w:r>
        <w:rPr>
          <w:rStyle w:val="page number"/>
          <w:rtl w:val="0"/>
          <w:lang w:val="en-US"/>
        </w:rPr>
        <w:t>s soccer team or Power Club</w:t>
      </w:r>
      <w:r>
        <w:rPr>
          <w:rStyle w:val="page number"/>
          <w:rtl w:val="1"/>
        </w:rPr>
        <w:t>’</w:t>
      </w:r>
      <w:r>
        <w:rPr>
          <w:rStyle w:val="page number"/>
          <w:rtl w:val="0"/>
          <w:lang w:val="en-US"/>
        </w:rPr>
        <w:t>s baseball league.  All of these relays on Parisi Team Training as a part of its team training plan.</w:t>
      </w:r>
    </w:p>
    <w:p>
      <w:pPr>
        <w:pStyle w:val="Body"/>
        <w:spacing w:before="240"/>
        <w:ind w:left="360" w:firstLine="0"/>
        <w:rPr>
          <w:rStyle w:val="page number"/>
        </w:rPr>
      </w:pPr>
      <w:r>
        <w:rPr>
          <w:rStyle w:val="page number"/>
          <w:rtl w:val="0"/>
        </w:rPr>
        <w:t>I</w:t>
      </w:r>
      <w:r>
        <w:rPr>
          <w:rStyle w:val="page number"/>
          <w:rtl w:val="1"/>
        </w:rPr>
        <w:t>’</w:t>
      </w:r>
      <w:r>
        <w:rPr>
          <w:rStyle w:val="page number"/>
          <w:rtl w:val="0"/>
          <w:lang w:val="en-US"/>
        </w:rPr>
        <w:t>d really like to send you some information regarding Parisi Team Training if you wouldn</w:t>
      </w:r>
      <w:r>
        <w:rPr>
          <w:rStyle w:val="page number"/>
          <w:rtl w:val="1"/>
        </w:rPr>
        <w:t>’</w:t>
      </w:r>
      <w:r>
        <w:rPr>
          <w:rStyle w:val="page number"/>
          <w:rtl w:val="0"/>
          <w:lang w:val="en-US"/>
        </w:rPr>
        <w:t>t mind.  May I have your contact information?</w:t>
      </w:r>
    </w:p>
    <w:p>
      <w:pPr>
        <w:pStyle w:val="Body"/>
        <w:spacing w:before="240"/>
        <w:ind w:left="360" w:firstLine="0"/>
      </w:pPr>
      <w:r>
        <w:rPr>
          <w:rStyle w:val="page number"/>
          <w:rFonts w:ascii="Arial Unicode MS" w:cs="Arial Unicode MS" w:hAnsi="Arial Unicode MS" w:eastAsia="Arial Unicode MS"/>
          <w:b w:val="0"/>
          <w:bCs w:val="0"/>
          <w:i w:val="0"/>
          <w:iCs w:val="0"/>
        </w:rPr>
        <w:br w:type="page"/>
      </w:r>
    </w:p>
    <w:p>
      <w:pPr>
        <w:pStyle w:val="Body"/>
        <w:jc w:val="center"/>
        <w:rPr>
          <w:rStyle w:val="page number"/>
        </w:rPr>
      </w:pPr>
    </w:p>
    <w:p>
      <w:pPr>
        <w:pStyle w:val="Body"/>
        <w:jc w:val="center"/>
        <w:rPr>
          <w:sz w:val="48"/>
          <w:szCs w:val="48"/>
        </w:rPr>
      </w:pPr>
      <w:r>
        <w:rPr>
          <w:sz w:val="48"/>
          <w:szCs w:val="48"/>
          <w:rtl w:val="0"/>
          <w:lang w:val="it-IT"/>
        </w:rPr>
        <w:t xml:space="preserve">Elevator Speech </w:t>
      </w:r>
    </w:p>
    <w:p>
      <w:pPr>
        <w:pStyle w:val="Body"/>
        <w:pBdr>
          <w:top w:val="nil"/>
          <w:left w:val="nil"/>
          <w:bottom w:val="single" w:color="000000" w:sz="12" w:space="0" w:shadow="0" w:frame="0"/>
          <w:right w:val="nil"/>
        </w:pBdr>
        <w:jc w:val="center"/>
        <w:rPr>
          <w:sz w:val="48"/>
          <w:szCs w:val="48"/>
        </w:rPr>
      </w:pPr>
      <w:r>
        <w:rPr>
          <w:sz w:val="48"/>
          <w:szCs w:val="48"/>
          <w:rtl w:val="0"/>
          <w:lang w:val="en-US"/>
        </w:rPr>
        <w:t>Practice Worksheet</w:t>
      </w:r>
    </w:p>
    <w:p>
      <w:pPr>
        <w:pStyle w:val="Body"/>
        <w:spacing w:before="240"/>
      </w:pPr>
      <w:r>
        <w:rPr>
          <w:rStyle w:val="page number"/>
          <w:rtl w:val="0"/>
          <w:lang w:val="en-US"/>
        </w:rPr>
        <w:t xml:space="preserve">Write your elevator speech below to quickly describe your team training.  Remember an </w:t>
      </w:r>
      <w:r>
        <w:rPr>
          <w:rStyle w:val="page number"/>
          <w:rtl w:val="1"/>
          <w:lang w:val="ar-SA" w:bidi="ar-SA"/>
        </w:rPr>
        <w:t>“</w:t>
      </w:r>
      <w:r>
        <w:rPr>
          <w:rStyle w:val="page number"/>
          <w:rtl w:val="0"/>
          <w:lang w:val="en-US"/>
        </w:rPr>
        <w:t>elevator speech</w:t>
      </w:r>
      <w:r>
        <w:rPr>
          <w:rStyle w:val="page number"/>
          <w:rtl w:val="0"/>
        </w:rPr>
        <w:t xml:space="preserve">” </w:t>
      </w:r>
      <w:r>
        <w:rPr>
          <w:rStyle w:val="page number"/>
          <w:rtl w:val="0"/>
          <w:lang w:val="en-US"/>
        </w:rPr>
        <w:t xml:space="preserve">must be quick, clear and concise.  Its goal is to </w:t>
      </w:r>
      <w:r>
        <w:rPr>
          <w:b w:val="1"/>
          <w:bCs w:val="1"/>
          <w:rtl w:val="0"/>
          <w:lang w:val="en-US"/>
        </w:rPr>
        <w:t>peek a customer</w:t>
      </w:r>
      <w:r>
        <w:rPr>
          <w:b w:val="1"/>
          <w:bCs w:val="1"/>
          <w:rtl w:val="1"/>
        </w:rPr>
        <w:t>’</w:t>
      </w:r>
      <w:r>
        <w:rPr>
          <w:b w:val="1"/>
          <w:bCs w:val="1"/>
          <w:rtl w:val="0"/>
          <w:lang w:val="en-US"/>
        </w:rPr>
        <w:t>s interest</w:t>
      </w:r>
      <w:r>
        <w:rPr>
          <w:rStyle w:val="page number"/>
          <w:rtl w:val="0"/>
          <w:lang w:val="en-US"/>
        </w:rPr>
        <w:t>, not answer all of their questions or close a sale.  Make sure it includes the following:</w:t>
      </w:r>
    </w:p>
    <w:p>
      <w:pPr>
        <w:pStyle w:val="Body"/>
        <w:numPr>
          <w:ilvl w:val="0"/>
          <w:numId w:val="2"/>
        </w:numPr>
        <w:spacing w:before="240"/>
        <w:rPr>
          <w:lang w:val="en-US"/>
        </w:rPr>
      </w:pPr>
      <w:r>
        <w:rPr>
          <w:rStyle w:val="page number"/>
          <w:rtl w:val="0"/>
          <w:lang w:val="en-US"/>
        </w:rPr>
        <w:t>Why your team training is unique</w:t>
      </w:r>
    </w:p>
    <w:p>
      <w:pPr>
        <w:pStyle w:val="Body"/>
        <w:numPr>
          <w:ilvl w:val="0"/>
          <w:numId w:val="2"/>
        </w:numPr>
        <w:spacing w:before="240"/>
        <w:rPr>
          <w:lang w:val="en-US"/>
        </w:rPr>
      </w:pPr>
      <w:r>
        <w:rPr>
          <w:rStyle w:val="page number"/>
          <w:rtl w:val="0"/>
          <w:lang w:val="en-US"/>
        </w:rPr>
        <w:t>What your team training offering includes</w:t>
      </w:r>
    </w:p>
    <w:p>
      <w:pPr>
        <w:pStyle w:val="Body"/>
        <w:numPr>
          <w:ilvl w:val="0"/>
          <w:numId w:val="2"/>
        </w:numPr>
        <w:spacing w:before="240"/>
        <w:rPr>
          <w:lang w:val="en-US"/>
        </w:rPr>
      </w:pPr>
      <w:r>
        <w:rPr>
          <w:rStyle w:val="page number"/>
          <w:rtl w:val="0"/>
          <w:lang w:val="en-US"/>
        </w:rPr>
        <w:t>What are the benefits of your team training</w:t>
      </w:r>
    </w:p>
    <w:p>
      <w:pPr>
        <w:pStyle w:val="Body"/>
        <w:numPr>
          <w:ilvl w:val="0"/>
          <w:numId w:val="2"/>
        </w:numPr>
        <w:spacing w:before="240"/>
        <w:rPr>
          <w:lang w:val="en-US"/>
        </w:rPr>
      </w:pPr>
      <w:r>
        <w:rPr>
          <w:rStyle w:val="page number"/>
          <w:rtl w:val="0"/>
          <w:lang w:val="en-US"/>
        </w:rPr>
        <w:t>What are the expected results of your team training</w:t>
      </w:r>
    </w:p>
    <w:p>
      <w:pPr>
        <w:pStyle w:val="Body"/>
        <w:numPr>
          <w:ilvl w:val="0"/>
          <w:numId w:val="2"/>
        </w:numPr>
        <w:spacing w:before="240"/>
        <w:rPr>
          <w:lang w:val="en-US"/>
        </w:rPr>
      </w:pPr>
      <w:r>
        <w:rPr>
          <w:rStyle w:val="page number"/>
          <w:rtl w:val="0"/>
          <w:lang w:val="en-US"/>
        </w:rPr>
        <w:t>Who (other customers he/she would know) is using your team training</w:t>
      </w:r>
    </w:p>
    <w:p>
      <w:pPr>
        <w:pStyle w:val="Body"/>
        <w:numPr>
          <w:ilvl w:val="0"/>
          <w:numId w:val="2"/>
        </w:numPr>
        <w:spacing w:before="240"/>
        <w:rPr>
          <w:lang w:val="en-US"/>
        </w:rPr>
      </w:pPr>
      <w:r>
        <w:rPr>
          <w:rStyle w:val="page number"/>
          <w:rtl w:val="0"/>
          <w:lang w:val="en-US"/>
        </w:rPr>
        <w:t>Suggested next step and ask permission to take it</w:t>
      </w:r>
    </w:p>
    <w:p>
      <w:pPr>
        <w:pStyle w:val="Body"/>
        <w:spacing w:before="240"/>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349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rPr>
                <w:shd w:val="nil" w:color="auto" w:fill="auto"/>
              </w:rPr>
            </w:pPr>
            <w:r>
              <w:rPr>
                <w:shd w:val="nil" w:color="auto" w:fill="auto"/>
                <w:rtl w:val="0"/>
                <w:lang w:val="en-US"/>
              </w:rPr>
              <w:t>Your Elevator Speech:</w:t>
            </w:r>
          </w:p>
          <w:p>
            <w:pPr>
              <w:pStyle w:val="Body"/>
              <w:spacing w:before="240"/>
              <w:rPr>
                <w:shd w:val="nil" w:color="auto" w:fill="auto"/>
                <w:lang w:val="en-US"/>
              </w:rPr>
            </w:pPr>
          </w:p>
          <w:p>
            <w:pPr>
              <w:pStyle w:val="Body"/>
              <w:spacing w:before="240"/>
              <w:rPr>
                <w:shd w:val="nil" w:color="auto" w:fill="auto"/>
                <w:lang w:val="en-US"/>
              </w:rPr>
            </w:pPr>
          </w:p>
          <w:p>
            <w:pPr>
              <w:pStyle w:val="Body"/>
              <w:spacing w:before="240"/>
              <w:rPr>
                <w:shd w:val="nil" w:color="auto" w:fill="auto"/>
                <w:lang w:val="en-US"/>
              </w:rPr>
            </w:pPr>
          </w:p>
          <w:p>
            <w:pPr>
              <w:pStyle w:val="Body"/>
              <w:spacing w:before="240"/>
              <w:rPr>
                <w:shd w:val="nil" w:color="auto" w:fill="auto"/>
                <w:lang w:val="en-US"/>
              </w:rPr>
            </w:pPr>
          </w:p>
          <w:p>
            <w:pPr>
              <w:pStyle w:val="Body"/>
              <w:spacing w:before="240"/>
            </w:pPr>
            <w:r>
              <w:rPr>
                <w:shd w:val="nil" w:color="auto" w:fill="auto"/>
                <w:lang w:val="en-US"/>
              </w:rPr>
            </w:r>
          </w:p>
        </w:tc>
      </w:tr>
    </w:tbl>
    <w:p>
      <w:pPr>
        <w:pStyle w:val="Body"/>
        <w:widowControl w:val="0"/>
        <w:spacing w:before="240"/>
      </w:pPr>
    </w:p>
    <w:p>
      <w:pPr>
        <w:pStyle w:val="Body"/>
        <w:widowControl w:val="0"/>
        <w:spacing w:before="240"/>
      </w:pPr>
    </w:p>
    <w:p>
      <w:pPr>
        <w:pStyle w:val="Body"/>
        <w:spacing w:before="240"/>
        <w:ind w:left="360" w:firstLine="0"/>
      </w:pPr>
      <w:r>
        <w:rPr>
          <w:rStyle w:val="page numbe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340"/>
        <w:tab w:val="clear" w:pos="9360"/>
      </w:tabs>
      <w:ind w:right="360"/>
    </w:pPr>
    <w:r>
      <w:rPr>
        <w:sz w:val="16"/>
        <w:szCs w:val="16"/>
        <w:rtl w:val="0"/>
        <w:lang w:val="en-US"/>
      </w:rPr>
      <w:t>©</w:t>
    </w:r>
    <w:r>
      <w:rPr>
        <w:sz w:val="16"/>
        <w:szCs w:val="16"/>
        <w:rtl w:val="0"/>
        <w:lang w:val="en-US"/>
      </w:rPr>
      <w:t>Parisi Training Systems, Inc.,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b w:val="1"/>
        <w:bCs w:val="1"/>
      </w:rPr>
    </w:pPr>
    <w:r>
      <w:drawing>
        <wp:anchor distT="152400" distB="152400" distL="152400" distR="152400" simplePos="0" relativeHeight="251658240" behindDoc="1" locked="0" layoutInCell="1" allowOverlap="1">
          <wp:simplePos x="0" y="0"/>
          <wp:positionH relativeFrom="page">
            <wp:posOffset>1055077</wp:posOffset>
          </wp:positionH>
          <wp:positionV relativeFrom="page">
            <wp:posOffset>469119</wp:posOffset>
          </wp:positionV>
          <wp:extent cx="1879600" cy="35115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879600" cy="351155"/>
                  </a:xfrm>
                  <a:prstGeom prst="rect">
                    <a:avLst/>
                  </a:prstGeom>
                  <a:ln w="12700" cap="flat">
                    <a:noFill/>
                    <a:miter lim="400000"/>
                  </a:ln>
                  <a:effectLst/>
                </pic:spPr>
              </pic:pic>
            </a:graphicData>
          </a:graphic>
        </wp:anchor>
      </w:drawing>
    </w:r>
    <w:r>
      <w:rPr>
        <w:b w:val="1"/>
        <w:bCs w:val="1"/>
      </w:rPr>
      <w:tab/>
    </w:r>
  </w:p>
  <w:p>
    <w:pPr>
      <w:pStyle w:val="header"/>
      <w:tabs>
        <w:tab w:val="right" w:pos="9340"/>
        <w:tab w:val="clear" w:pos="9360"/>
      </w:tabs>
    </w:pPr>
    <w:r>
      <w:rPr>
        <w:b w:val="1"/>
        <w:bCs w:val="1"/>
        <w:rtl w:val="0"/>
      </w:rPr>
      <w:tab/>
      <w:tab/>
      <w:tab/>
      <w:t xml:space="preserve">The Business of Team Training  </w:t>
      <w:tab/>
      <w:tab/>
      <w:t>Course Resource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